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 </w:t>
      </w:r>
      <w:r w:rsidRPr="00DB16DA">
        <w:rPr>
          <w:b/>
          <w:bCs/>
          <w:lang w:val="el-GR"/>
        </w:rPr>
        <w:t>ΥΛΗ ΑΛΓΕΒΡΑΣ για τις εξετάσεις ΜΑΪΟΥ-ΙΟΥΝΙΟΥ 2016 –Α΄ ΛΥΚΕΙΟΥ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Κεφ.2</w:t>
      </w:r>
      <w:r w:rsidRPr="00DB16DA">
        <w:rPr>
          <w:lang w:val="el-GR"/>
        </w:rPr>
        <w:t>:</w:t>
      </w:r>
      <w:r w:rsidRPr="00DB16DA">
        <w:rPr>
          <w:b/>
          <w:bCs/>
          <w:lang w:val="el-GR"/>
        </w:rPr>
        <w:t>Οι πραγματικοί αριθμοί</w:t>
      </w:r>
      <w:bookmarkStart w:id="0" w:name="_GoBack"/>
      <w:bookmarkEnd w:id="0"/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2.1</w:t>
      </w:r>
      <w:r>
        <w:t> </w:t>
      </w:r>
      <w:r w:rsidRPr="00DB16DA">
        <w:rPr>
          <w:lang w:val="el-GR"/>
        </w:rPr>
        <w:t xml:space="preserve"> Οι Πράξεις και οι Ιδιότητές τους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2.2</w:t>
      </w:r>
      <w:r>
        <w:t> </w:t>
      </w:r>
      <w:r w:rsidRPr="00DB16DA">
        <w:rPr>
          <w:lang w:val="el-GR"/>
        </w:rPr>
        <w:t xml:space="preserve"> Διάταξη Πραγματικών Αριθμών(εκτός της απόδειξης της ιδιότητας 4)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2.3</w:t>
      </w:r>
      <w:r>
        <w:t> </w:t>
      </w:r>
      <w:r w:rsidRPr="00DB16DA">
        <w:rPr>
          <w:lang w:val="el-GR"/>
        </w:rPr>
        <w:t xml:space="preserve"> Απόλυτη τιμή πραγματικού αριθμού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2.4</w:t>
      </w:r>
      <w:r>
        <w:t> </w:t>
      </w:r>
      <w:r w:rsidRPr="00DB16DA">
        <w:rPr>
          <w:lang w:val="el-GR"/>
        </w:rPr>
        <w:t xml:space="preserve"> Ρίζες Πραγματικών Αριθμών(εκτός των αποδείξεων των ιδιοτήτων 3 και 4)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Κεφ.3: Εξισώσεις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3.1</w:t>
      </w:r>
      <w:r>
        <w:t> </w:t>
      </w:r>
      <w:r w:rsidRPr="00DB16DA">
        <w:rPr>
          <w:lang w:val="el-GR"/>
        </w:rPr>
        <w:t xml:space="preserve"> Εξισώσεις 1</w:t>
      </w:r>
      <w:r w:rsidRPr="00DB16DA">
        <w:rPr>
          <w:vertAlign w:val="superscript"/>
          <w:lang w:val="el-GR"/>
        </w:rPr>
        <w:t>ου</w:t>
      </w:r>
      <w:r w:rsidRPr="00DB16DA">
        <w:rPr>
          <w:lang w:val="el-GR"/>
        </w:rPr>
        <w:t xml:space="preserve"> βαθμού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3.2</w:t>
      </w:r>
      <w:r>
        <w:t> </w:t>
      </w:r>
      <w:r w:rsidRPr="00DB16DA">
        <w:rPr>
          <w:lang w:val="el-GR"/>
        </w:rPr>
        <w:t xml:space="preserve"> Η εξίσωση α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3.3</w:t>
      </w:r>
      <w:r>
        <w:t> </w:t>
      </w:r>
      <w:r w:rsidRPr="00DB16DA">
        <w:rPr>
          <w:lang w:val="el-GR"/>
        </w:rPr>
        <w:t xml:space="preserve"> Εξισώσεις 2</w:t>
      </w:r>
      <w:r w:rsidRPr="00DB16DA">
        <w:rPr>
          <w:vertAlign w:val="superscript"/>
          <w:lang w:val="el-GR"/>
        </w:rPr>
        <w:t>ου</w:t>
      </w:r>
      <w:r w:rsidRPr="00DB16DA">
        <w:rPr>
          <w:lang w:val="el-GR"/>
        </w:rPr>
        <w:t xml:space="preserve"> Βαθμού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Κεφ. 4 : Ανισώσεις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4.1</w:t>
      </w:r>
      <w:r>
        <w:t> </w:t>
      </w:r>
      <w:r w:rsidRPr="00DB16DA">
        <w:rPr>
          <w:lang w:val="el-GR"/>
        </w:rPr>
        <w:t xml:space="preserve"> Ανισώσεις 1</w:t>
      </w:r>
      <w:r w:rsidRPr="00DB16DA">
        <w:rPr>
          <w:vertAlign w:val="superscript"/>
          <w:lang w:val="el-GR"/>
        </w:rPr>
        <w:t>ου</w:t>
      </w:r>
      <w:r w:rsidRPr="00DB16DA">
        <w:rPr>
          <w:lang w:val="el-GR"/>
        </w:rPr>
        <w:t xml:space="preserve"> βαθμού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4.2</w:t>
      </w:r>
      <w:r>
        <w:t> </w:t>
      </w:r>
      <w:r w:rsidRPr="00DB16DA">
        <w:rPr>
          <w:lang w:val="el-GR"/>
        </w:rPr>
        <w:t xml:space="preserve"> Ανισώσεις 2</w:t>
      </w:r>
      <w:r w:rsidRPr="00DB16DA">
        <w:rPr>
          <w:vertAlign w:val="superscript"/>
          <w:lang w:val="el-GR"/>
        </w:rPr>
        <w:t>ου</w:t>
      </w:r>
      <w:r w:rsidRPr="00DB16DA">
        <w:rPr>
          <w:lang w:val="el-GR"/>
        </w:rPr>
        <w:t xml:space="preserve"> βαθμού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Κεφ. 5: Πρόοδοι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5.1</w:t>
      </w:r>
      <w:r>
        <w:t> </w:t>
      </w:r>
      <w:r w:rsidRPr="00DB16DA">
        <w:rPr>
          <w:lang w:val="el-GR"/>
        </w:rPr>
        <w:t xml:space="preserve"> Ακολουθίες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5.2</w:t>
      </w:r>
      <w:r>
        <w:t> </w:t>
      </w:r>
      <w:r w:rsidRPr="00DB16DA">
        <w:rPr>
          <w:lang w:val="el-GR"/>
        </w:rPr>
        <w:t xml:space="preserve"> Αριθμητική Πρόοδος (εκτός της απόδειξης για το 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5.3</w:t>
      </w:r>
      <w:r>
        <w:t> </w:t>
      </w:r>
      <w:r w:rsidRPr="00DB16DA">
        <w:rPr>
          <w:lang w:val="el-GR"/>
        </w:rPr>
        <w:t xml:space="preserve"> Γεωμετρική Πρόοδος (εκτός της απόδειξης για το 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Κεφ. 6:</w:t>
      </w:r>
      <w:r>
        <w:rPr>
          <w:b/>
          <w:bCs/>
        </w:rPr>
        <w:t> </w:t>
      </w:r>
      <w:r w:rsidRPr="00DB16DA">
        <w:rPr>
          <w:b/>
          <w:bCs/>
          <w:lang w:val="el-GR"/>
        </w:rPr>
        <w:t xml:space="preserve"> Βασικές</w:t>
      </w:r>
      <w:r>
        <w:rPr>
          <w:b/>
          <w:bCs/>
        </w:rPr>
        <w:t> </w:t>
      </w:r>
      <w:r w:rsidRPr="00DB16DA">
        <w:rPr>
          <w:b/>
          <w:bCs/>
          <w:lang w:val="el-GR"/>
        </w:rPr>
        <w:t xml:space="preserve"> ‘Εννοιες</w:t>
      </w:r>
      <w:r>
        <w:rPr>
          <w:b/>
          <w:bCs/>
        </w:rPr>
        <w:t> </w:t>
      </w:r>
      <w:r w:rsidRPr="00DB16DA">
        <w:rPr>
          <w:b/>
          <w:bCs/>
          <w:lang w:val="el-GR"/>
        </w:rPr>
        <w:t xml:space="preserve"> των συναρτήσεων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6.1</w:t>
      </w:r>
      <w:r w:rsidRPr="00DB16DA">
        <w:rPr>
          <w:lang w:val="el-GR"/>
        </w:rPr>
        <w:t xml:space="preserve"> Η ‘Εννοια της Συνάρτησης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lang w:val="el-GR"/>
        </w:rPr>
        <w:t>6.2</w:t>
      </w:r>
      <w:r w:rsidRPr="00DB16DA">
        <w:rPr>
          <w:lang w:val="el-GR"/>
        </w:rPr>
        <w:t xml:space="preserve"> Γραφική Παράσταση Συνάρτησης(εκτός της υποπαραγράφου «Απόσταση Σημείων»)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>Οι καθηγητές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lastRenderedPageBreak/>
        <w:t>                                                 </w:t>
      </w:r>
      <w:r w:rsidRPr="00DB16DA">
        <w:rPr>
          <w:lang w:val="el-GR"/>
        </w:rPr>
        <w:t xml:space="preserve"> </w:t>
      </w:r>
      <w:r>
        <w:t>                                                     </w:t>
      </w:r>
      <w:r w:rsidRPr="00DB16DA">
        <w:rPr>
          <w:lang w:val="el-GR"/>
        </w:rPr>
        <w:t>Καραμολέγκος Εμμανουήλ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  </w:t>
      </w:r>
      <w:r w:rsidRPr="00DB16DA">
        <w:rPr>
          <w:lang w:val="el-GR"/>
        </w:rPr>
        <w:t>Σαμαρά Μαρία</w:t>
      </w:r>
      <w:r>
        <w:t>   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 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  <w:r w:rsidRPr="00DB16DA">
        <w:rPr>
          <w:b/>
          <w:bCs/>
          <w:lang w:val="el-GR"/>
        </w:rPr>
        <w:t xml:space="preserve">ΥΛΗ ΓΕΩΜΕΤΡΙΑΣ </w:t>
      </w:r>
      <w:r>
        <w:rPr>
          <w:b/>
          <w:bCs/>
        </w:rPr>
        <w:t> </w:t>
      </w:r>
      <w:r w:rsidRPr="00DB16DA">
        <w:rPr>
          <w:b/>
          <w:bCs/>
          <w:lang w:val="el-GR"/>
        </w:rPr>
        <w:t xml:space="preserve">για τις εξετάσεις </w:t>
      </w:r>
      <w:r>
        <w:rPr>
          <w:b/>
          <w:bCs/>
        </w:rPr>
        <w:t> </w:t>
      </w:r>
      <w:r w:rsidRPr="00DB16DA">
        <w:rPr>
          <w:b/>
          <w:bCs/>
          <w:lang w:val="el-GR"/>
        </w:rPr>
        <w:t>ΜΑΪΟΥ-ΙΟΥΝΙΟΥ 2016 –Α΄ ΛΥΚΕΙΟΥ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Κεφ.3</w:t>
      </w:r>
      <w:r w:rsidRPr="00DB16DA">
        <w:rPr>
          <w:b/>
          <w:bCs/>
          <w:sz w:val="16"/>
          <w:szCs w:val="16"/>
          <w:vertAlign w:val="superscript"/>
          <w:lang w:val="el-GR"/>
        </w:rPr>
        <w:t>ο</w:t>
      </w:r>
      <w:r w:rsidRPr="00DB16DA">
        <w:rPr>
          <w:b/>
          <w:bCs/>
          <w:sz w:val="16"/>
          <w:szCs w:val="16"/>
          <w:lang w:val="el-GR"/>
        </w:rPr>
        <w:t>: Τρίγωνα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3.1</w:t>
      </w:r>
      <w:r>
        <w:rPr>
          <w:sz w:val="16"/>
          <w:szCs w:val="16"/>
        </w:rPr>
        <w:t>   </w:t>
      </w:r>
      <w:r w:rsidRPr="00DB16DA">
        <w:rPr>
          <w:sz w:val="16"/>
          <w:szCs w:val="16"/>
          <w:lang w:val="el-GR"/>
        </w:rPr>
        <w:t xml:space="preserve"> </w:t>
      </w:r>
      <w:r w:rsidRPr="00DB16DA">
        <w:rPr>
          <w:b/>
          <w:bCs/>
          <w:sz w:val="16"/>
          <w:szCs w:val="16"/>
          <w:lang w:val="el-GR"/>
        </w:rPr>
        <w:t>Είδη και στοιχεία τριγώνων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3.2</w:t>
      </w:r>
      <w:r>
        <w:rPr>
          <w:b/>
          <w:bCs/>
          <w:sz w:val="16"/>
          <w:szCs w:val="16"/>
        </w:rPr>
        <w:t>    </w:t>
      </w:r>
      <w:r w:rsidRPr="00DB16DA">
        <w:rPr>
          <w:b/>
          <w:bCs/>
          <w:sz w:val="16"/>
          <w:szCs w:val="16"/>
          <w:lang w:val="el-GR"/>
        </w:rPr>
        <w:t xml:space="preserve"> 1</w:t>
      </w:r>
      <w:r w:rsidRPr="00DB16DA">
        <w:rPr>
          <w:b/>
          <w:bCs/>
          <w:sz w:val="16"/>
          <w:szCs w:val="16"/>
          <w:vertAlign w:val="superscript"/>
          <w:lang w:val="el-GR"/>
        </w:rPr>
        <w:t>ο</w:t>
      </w:r>
      <w:r w:rsidRPr="00DB16DA">
        <w:rPr>
          <w:b/>
          <w:bCs/>
          <w:sz w:val="16"/>
          <w:szCs w:val="16"/>
          <w:lang w:val="el-GR"/>
        </w:rPr>
        <w:t xml:space="preserve"> κριτήριο ισότητας τριγώνων (εκτός της απόδειξης του θεωρήματος ) 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3.3</w:t>
      </w:r>
      <w:r>
        <w:rPr>
          <w:b/>
          <w:bCs/>
          <w:sz w:val="16"/>
          <w:szCs w:val="16"/>
        </w:rPr>
        <w:t>    </w:t>
      </w:r>
      <w:r w:rsidRPr="00DB16DA">
        <w:rPr>
          <w:b/>
          <w:bCs/>
          <w:sz w:val="16"/>
          <w:szCs w:val="16"/>
          <w:lang w:val="el-GR"/>
        </w:rPr>
        <w:t xml:space="preserve"> 2</w:t>
      </w:r>
      <w:r w:rsidRPr="00DB16DA">
        <w:rPr>
          <w:b/>
          <w:bCs/>
          <w:sz w:val="16"/>
          <w:szCs w:val="16"/>
          <w:vertAlign w:val="superscript"/>
          <w:lang w:val="el-GR"/>
        </w:rPr>
        <w:t>ο</w:t>
      </w:r>
      <w:r w:rsidRPr="00DB16DA">
        <w:rPr>
          <w:b/>
          <w:bCs/>
          <w:sz w:val="16"/>
          <w:szCs w:val="16"/>
          <w:lang w:val="el-GR"/>
        </w:rPr>
        <w:t xml:space="preserve"> κριτήριο ισότητας τριγώνων (εκτός της απόδειξης του θεωρήματος ) 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3.4</w:t>
      </w:r>
      <w:r>
        <w:rPr>
          <w:b/>
          <w:bCs/>
          <w:sz w:val="16"/>
          <w:szCs w:val="16"/>
        </w:rPr>
        <w:t>   </w:t>
      </w:r>
      <w:r w:rsidRPr="00DB16DA">
        <w:rPr>
          <w:b/>
          <w:bCs/>
          <w:sz w:val="16"/>
          <w:szCs w:val="16"/>
          <w:lang w:val="el-GR"/>
        </w:rPr>
        <w:t xml:space="preserve"> 3</w:t>
      </w:r>
      <w:r w:rsidRPr="00DB16DA">
        <w:rPr>
          <w:b/>
          <w:bCs/>
          <w:sz w:val="16"/>
          <w:szCs w:val="16"/>
          <w:vertAlign w:val="superscript"/>
          <w:lang w:val="el-GR"/>
        </w:rPr>
        <w:t>ο</w:t>
      </w:r>
      <w:r w:rsidRPr="00DB16DA">
        <w:rPr>
          <w:b/>
          <w:bCs/>
          <w:sz w:val="16"/>
          <w:szCs w:val="16"/>
          <w:lang w:val="el-GR"/>
        </w:rPr>
        <w:t xml:space="preserve"> κριτήριο ισότητας τριγώνων (εκτός της απόδειξης του θεωρήματος 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3.5</w:t>
      </w:r>
      <w:r>
        <w:rPr>
          <w:b/>
          <w:bCs/>
          <w:sz w:val="16"/>
          <w:szCs w:val="16"/>
        </w:rPr>
        <w:t>  </w:t>
      </w:r>
      <w:r w:rsidRPr="00DB16DA">
        <w:rPr>
          <w:b/>
          <w:bCs/>
          <w:sz w:val="16"/>
          <w:szCs w:val="16"/>
          <w:lang w:val="el-GR"/>
        </w:rPr>
        <w:t xml:space="preserve"> ‘Υπαρξη και μοναδικότητα καθέτου (εκτός της απόδειξης του θεωρήματος 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3.6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Κριτήρια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ισότητας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ορθογωνίων τριγώνων (εκτός της απόδειξης του θεωρήματος Ι και ΙΙ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3.7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Κύκλος-Μεσοκάθετος –Διχοτόμος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3.14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Σχετικές θέσεις ευθείας και κύκλου (εκτός της απόδειξης του θεωρήματος Ι ) 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3.15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Εφαπτόμενα τμήματα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Κεφ.4</w:t>
      </w:r>
      <w:r w:rsidRPr="00DB16DA">
        <w:rPr>
          <w:b/>
          <w:bCs/>
          <w:sz w:val="16"/>
          <w:szCs w:val="16"/>
          <w:vertAlign w:val="superscript"/>
          <w:lang w:val="el-GR"/>
        </w:rPr>
        <w:t>ο</w:t>
      </w:r>
      <w:r w:rsidRPr="00DB16DA">
        <w:rPr>
          <w:b/>
          <w:bCs/>
          <w:sz w:val="16"/>
          <w:szCs w:val="16"/>
          <w:lang w:val="el-GR"/>
        </w:rPr>
        <w:t xml:space="preserve"> : Παράλληλες ευθείες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4.1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Εισαγωγή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4.2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Τέμνουσα δύο ευθειών –Ευκλείδειο Αίτημα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(εκτός της απόδειξης του Πορίσματος ΙΙ της σελίδας 81 και των προτάσεων Ι, ΙΙ,ΙΙΙ και </w:t>
      </w:r>
      <w:r>
        <w:rPr>
          <w:b/>
          <w:bCs/>
          <w:sz w:val="16"/>
          <w:szCs w:val="16"/>
        </w:rPr>
        <w:t>IV</w:t>
      </w:r>
      <w:r w:rsidRPr="00DB16DA">
        <w:rPr>
          <w:b/>
          <w:bCs/>
          <w:sz w:val="16"/>
          <w:szCs w:val="16"/>
          <w:lang w:val="el-GR"/>
        </w:rPr>
        <w:t>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4.3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Κατασκευή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παράλληλης ευθείας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4.4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Γωνίες με πλευρές παράλληλες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4.5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Αξιοσημείωτοι κύκλοι τριγώνου(εκτός της απόδειξης του θεωρήματος που αναφέρεται στον εγγεγραμμένο κύκλο τριγώνου)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4.6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Αθροισμα γωνιών τριγώνου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4.7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Γωνίες με πλευρές κάθετες(εκτός της απόδειξης του θεωρήματος και του πορίσματος)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4.8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‘ Αθροισμα γωνιών ν-γώνου(εκτός της απόδειξης του Πορίσματος)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>Κεφ. 5</w:t>
      </w:r>
      <w:r w:rsidRPr="00DB16DA">
        <w:rPr>
          <w:b/>
          <w:bCs/>
          <w:sz w:val="16"/>
          <w:szCs w:val="16"/>
          <w:vertAlign w:val="superscript"/>
          <w:lang w:val="el-GR"/>
        </w:rPr>
        <w:t>ο</w:t>
      </w:r>
      <w:r w:rsidRPr="00DB16DA">
        <w:rPr>
          <w:b/>
          <w:bCs/>
          <w:sz w:val="16"/>
          <w:szCs w:val="16"/>
          <w:lang w:val="el-GR"/>
        </w:rPr>
        <w:t xml:space="preserve"> : Παραλληλόγραμμα- Τραπέζια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5.1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Εισαγωγή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5.2 </w:t>
      </w:r>
      <w:r>
        <w:rPr>
          <w:b/>
          <w:bCs/>
          <w:sz w:val="16"/>
          <w:szCs w:val="16"/>
        </w:rPr>
        <w:t>  </w:t>
      </w:r>
      <w:r w:rsidRPr="00DB16DA">
        <w:rPr>
          <w:b/>
          <w:bCs/>
          <w:sz w:val="16"/>
          <w:szCs w:val="16"/>
          <w:lang w:val="el-GR"/>
        </w:rPr>
        <w:t>Παραλληλόγραμμα</w:t>
      </w:r>
    </w:p>
    <w:p w:rsidR="00DB16DA" w:rsidRDefault="00DB16DA" w:rsidP="00DB16DA">
      <w:pPr>
        <w:spacing w:before="100" w:beforeAutospacing="1" w:after="100" w:afterAutospacing="1"/>
      </w:pPr>
      <w:proofErr w:type="gramStart"/>
      <w:r>
        <w:rPr>
          <w:b/>
          <w:bCs/>
          <w:sz w:val="16"/>
          <w:szCs w:val="16"/>
        </w:rPr>
        <w:lastRenderedPageBreak/>
        <w:t>5.3  </w:t>
      </w:r>
      <w:proofErr w:type="spellStart"/>
      <w:r>
        <w:rPr>
          <w:b/>
          <w:bCs/>
          <w:sz w:val="16"/>
          <w:szCs w:val="16"/>
        </w:rPr>
        <w:t>Ορθογώνιο</w:t>
      </w:r>
      <w:proofErr w:type="spellEnd"/>
      <w:proofErr w:type="gramEnd"/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5.4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Ρόμβος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5.5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Τετράγωνο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5.6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Εφαρμογές σε τρίγωνα(εκτός της απόδειξης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του θεωρήματος ΙΙΙ)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 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b/>
          <w:bCs/>
          <w:sz w:val="16"/>
          <w:szCs w:val="16"/>
          <w:lang w:val="el-GR"/>
        </w:rPr>
        <w:t xml:space="preserve">5.7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>Βαρύκεντρο τριγώνου(εκτός της απόδειξης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του θεωρήματος)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 </w:t>
      </w:r>
    </w:p>
    <w:p w:rsidR="00DB16DA" w:rsidRDefault="00DB16DA" w:rsidP="00DB16DA">
      <w:pPr>
        <w:spacing w:before="100" w:beforeAutospacing="1" w:after="100" w:afterAutospacing="1"/>
      </w:pPr>
      <w:r>
        <w:rPr>
          <w:b/>
          <w:bCs/>
          <w:sz w:val="16"/>
          <w:szCs w:val="16"/>
        </w:rPr>
        <w:t> </w:t>
      </w:r>
      <w:proofErr w:type="gramStart"/>
      <w:r>
        <w:rPr>
          <w:b/>
          <w:bCs/>
          <w:sz w:val="16"/>
          <w:szCs w:val="16"/>
        </w:rPr>
        <w:t>5.9  </w:t>
      </w:r>
      <w:proofErr w:type="spellStart"/>
      <w:r>
        <w:rPr>
          <w:b/>
          <w:bCs/>
          <w:sz w:val="16"/>
          <w:szCs w:val="16"/>
        </w:rPr>
        <w:t>Μι</w:t>
      </w:r>
      <w:proofErr w:type="spellEnd"/>
      <w:r>
        <w:rPr>
          <w:b/>
          <w:bCs/>
          <w:sz w:val="16"/>
          <w:szCs w:val="16"/>
        </w:rPr>
        <w:t>α</w:t>
      </w:r>
      <w:proofErr w:type="gramEnd"/>
      <w:r>
        <w:rPr>
          <w:b/>
          <w:bCs/>
          <w:sz w:val="16"/>
          <w:szCs w:val="16"/>
        </w:rPr>
        <w:t xml:space="preserve"> </w:t>
      </w:r>
      <w:proofErr w:type="spellStart"/>
      <w:r>
        <w:rPr>
          <w:b/>
          <w:bCs/>
          <w:sz w:val="16"/>
          <w:szCs w:val="16"/>
        </w:rPr>
        <w:t>ιδιότητ</w:t>
      </w:r>
      <w:proofErr w:type="spellEnd"/>
      <w:r>
        <w:rPr>
          <w:b/>
          <w:bCs/>
          <w:sz w:val="16"/>
          <w:szCs w:val="16"/>
        </w:rPr>
        <w:t xml:space="preserve">α </w:t>
      </w:r>
      <w:proofErr w:type="spellStart"/>
      <w:r>
        <w:rPr>
          <w:b/>
          <w:bCs/>
          <w:sz w:val="16"/>
          <w:szCs w:val="16"/>
        </w:rPr>
        <w:t>του</w:t>
      </w:r>
      <w:proofErr w:type="spellEnd"/>
      <w:r>
        <w:rPr>
          <w:b/>
          <w:bCs/>
          <w:sz w:val="16"/>
          <w:szCs w:val="16"/>
        </w:rPr>
        <w:t xml:space="preserve"> </w:t>
      </w:r>
      <w:proofErr w:type="spellStart"/>
      <w:r>
        <w:rPr>
          <w:b/>
          <w:bCs/>
          <w:sz w:val="16"/>
          <w:szCs w:val="16"/>
        </w:rPr>
        <w:t>Ορθογωνίου</w:t>
      </w:r>
      <w:proofErr w:type="spellEnd"/>
      <w:r>
        <w:rPr>
          <w:b/>
          <w:bCs/>
          <w:sz w:val="16"/>
          <w:szCs w:val="16"/>
        </w:rPr>
        <w:t>  </w:t>
      </w:r>
      <w:proofErr w:type="spellStart"/>
      <w:r>
        <w:rPr>
          <w:b/>
          <w:bCs/>
          <w:sz w:val="16"/>
          <w:szCs w:val="16"/>
        </w:rPr>
        <w:t>τριγώνου</w:t>
      </w:r>
      <w:proofErr w:type="spellEnd"/>
      <w:r>
        <w:rPr>
          <w:b/>
          <w:bCs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           </w:t>
      </w:r>
    </w:p>
    <w:p w:rsidR="00DB16DA" w:rsidRDefault="00DB16DA" w:rsidP="00DB16DA">
      <w:pPr>
        <w:spacing w:before="100" w:beforeAutospacing="1" w:after="100" w:afterAutospacing="1"/>
      </w:pPr>
      <w:proofErr w:type="gramStart"/>
      <w:r>
        <w:rPr>
          <w:b/>
          <w:bCs/>
          <w:sz w:val="16"/>
          <w:szCs w:val="16"/>
        </w:rPr>
        <w:t>5.10  </w:t>
      </w:r>
      <w:proofErr w:type="spellStart"/>
      <w:r>
        <w:rPr>
          <w:b/>
          <w:bCs/>
          <w:sz w:val="16"/>
          <w:szCs w:val="16"/>
        </w:rPr>
        <w:t>Τρ</w:t>
      </w:r>
      <w:proofErr w:type="spellEnd"/>
      <w:r>
        <w:rPr>
          <w:b/>
          <w:bCs/>
          <w:sz w:val="16"/>
          <w:szCs w:val="16"/>
        </w:rPr>
        <w:t>απέζιο</w:t>
      </w:r>
      <w:proofErr w:type="gramEnd"/>
    </w:p>
    <w:p w:rsidR="00DB16DA" w:rsidRDefault="00DB16DA" w:rsidP="00DB16DA">
      <w:pPr>
        <w:spacing w:before="100" w:beforeAutospacing="1" w:after="100" w:afterAutospacing="1"/>
      </w:pPr>
      <w:proofErr w:type="gramStart"/>
      <w:r>
        <w:rPr>
          <w:b/>
          <w:bCs/>
          <w:sz w:val="16"/>
          <w:szCs w:val="16"/>
        </w:rPr>
        <w:t>5.11  </w:t>
      </w:r>
      <w:proofErr w:type="spellStart"/>
      <w:r>
        <w:rPr>
          <w:b/>
          <w:bCs/>
          <w:sz w:val="16"/>
          <w:szCs w:val="16"/>
        </w:rPr>
        <w:t>Ισοσκελές</w:t>
      </w:r>
      <w:proofErr w:type="spellEnd"/>
      <w:proofErr w:type="gramEnd"/>
      <w:r>
        <w:rPr>
          <w:b/>
          <w:bCs/>
          <w:sz w:val="16"/>
          <w:szCs w:val="16"/>
        </w:rPr>
        <w:t xml:space="preserve"> </w:t>
      </w:r>
      <w:proofErr w:type="spellStart"/>
      <w:r>
        <w:rPr>
          <w:b/>
          <w:bCs/>
          <w:sz w:val="16"/>
          <w:szCs w:val="16"/>
        </w:rPr>
        <w:t>τρ</w:t>
      </w:r>
      <w:proofErr w:type="spellEnd"/>
      <w:r>
        <w:rPr>
          <w:b/>
          <w:bCs/>
          <w:sz w:val="16"/>
          <w:szCs w:val="16"/>
        </w:rPr>
        <w:t>απέζιο                               </w:t>
      </w:r>
    </w:p>
    <w:p w:rsidR="00DB16DA" w:rsidRDefault="00DB16DA" w:rsidP="00DB16DA">
      <w:pPr>
        <w:spacing w:before="100" w:beforeAutospacing="1" w:after="100" w:afterAutospacing="1"/>
      </w:pPr>
    </w:p>
    <w:p w:rsidR="00DB16DA" w:rsidRDefault="00DB16DA" w:rsidP="00DB16DA">
      <w:pPr>
        <w:spacing w:before="100" w:beforeAutospacing="1" w:after="100" w:afterAutospacing="1"/>
      </w:pP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Παπαδημητρίου Κωνσταντίνος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</w:t>
      </w:r>
      <w:r w:rsidRPr="00DB16DA">
        <w:rPr>
          <w:b/>
          <w:bCs/>
          <w:sz w:val="16"/>
          <w:szCs w:val="16"/>
          <w:lang w:val="el-GR"/>
        </w:rPr>
        <w:t xml:space="preserve"> </w:t>
      </w:r>
      <w:r>
        <w:rPr>
          <w:b/>
          <w:bCs/>
          <w:sz w:val="16"/>
          <w:szCs w:val="16"/>
        </w:rPr>
        <w:t>                                                                                         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lang w:val="el-GR"/>
        </w:rPr>
        <w:t xml:space="preserve"> </w:t>
      </w:r>
      <w:r>
        <w:t> </w:t>
      </w:r>
      <w:r w:rsidRPr="00DB16DA">
        <w:rPr>
          <w:b/>
          <w:bCs/>
          <w:sz w:val="16"/>
          <w:szCs w:val="16"/>
          <w:lang w:val="el-GR"/>
        </w:rPr>
        <w:t>Σαμαρά Μαρία</w:t>
      </w:r>
      <w:r>
        <w:t>            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  <w:r w:rsidRPr="00DB16DA">
        <w:rPr>
          <w:lang w:val="el-GR"/>
        </w:rPr>
        <w:t xml:space="preserve"> ΥΛΗ ΓΕΩΜΕΤΡΙΑΣ –Β’ΛΥΚΕΙΟΥ-για τις εξετάσεις ΜΑΪΟΥ-ΙΟΥΝΙΟΥ 2016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lang w:val="el-GR"/>
        </w:rPr>
        <w:t>ΚΕΦ.9</w:t>
      </w:r>
      <w:r w:rsidRPr="00DB16DA">
        <w:rPr>
          <w:vertAlign w:val="superscript"/>
          <w:lang w:val="el-GR"/>
        </w:rPr>
        <w:t>Ο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lang w:val="el-GR"/>
        </w:rPr>
        <w:t>ΚΕΦ.10</w:t>
      </w:r>
      <w:r w:rsidRPr="00DB16DA">
        <w:rPr>
          <w:vertAlign w:val="superscript"/>
          <w:lang w:val="el-GR"/>
        </w:rPr>
        <w:t>Ο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 w:rsidRPr="00DB16DA">
        <w:rPr>
          <w:lang w:val="el-GR"/>
        </w:rPr>
        <w:t>ΚΕΦ.11</w:t>
      </w:r>
      <w:r w:rsidRPr="00DB16DA">
        <w:rPr>
          <w:vertAlign w:val="superscript"/>
          <w:lang w:val="el-GR"/>
        </w:rPr>
        <w:t>Ο</w:t>
      </w:r>
    </w:p>
    <w:p w:rsidR="00DB16DA" w:rsidRPr="00DB16DA" w:rsidRDefault="00DB16DA" w:rsidP="00DB16DA">
      <w:pPr>
        <w:spacing w:before="100" w:beforeAutospacing="1" w:after="100" w:afterAutospacing="1"/>
        <w:rPr>
          <w:lang w:val="el-GR"/>
        </w:rPr>
      </w:pPr>
      <w:r>
        <w:t> </w:t>
      </w:r>
    </w:p>
    <w:p w:rsidR="00DB16DA" w:rsidRDefault="00DB16DA" w:rsidP="00DB16DA">
      <w:pPr>
        <w:spacing w:before="100" w:beforeAutospacing="1" w:after="100" w:afterAutospacing="1"/>
      </w:pPr>
      <w: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DB16DA">
        <w:rPr>
          <w:lang w:val="el-GR"/>
        </w:rPr>
        <w:t xml:space="preserve"> </w:t>
      </w:r>
      <w:proofErr w:type="spellStart"/>
      <w:r>
        <w:t>Οι</w:t>
      </w:r>
      <w:proofErr w:type="spellEnd"/>
      <w:r>
        <w:t xml:space="preserve"> κα</w:t>
      </w:r>
      <w:proofErr w:type="spellStart"/>
      <w:r>
        <w:t>θηγητές</w:t>
      </w:r>
      <w:proofErr w:type="spellEnd"/>
      <w:r>
        <w:t xml:space="preserve"> </w:t>
      </w:r>
    </w:p>
    <w:p w:rsidR="00DB16DA" w:rsidRDefault="00DB16DA" w:rsidP="00DB16DA">
      <w:pPr>
        <w:spacing w:before="100" w:beforeAutospacing="1" w:after="100" w:afterAutospacing="1"/>
      </w:pPr>
      <w:r>
        <w:t xml:space="preserve">              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proofErr w:type="gramStart"/>
      <w:r>
        <w:t>Μωυσίδου</w:t>
      </w:r>
      <w:proofErr w:type="spellEnd"/>
      <w:r>
        <w:t xml:space="preserve">  </w:t>
      </w:r>
      <w:proofErr w:type="spellStart"/>
      <w:r>
        <w:t>Τερέζ</w:t>
      </w:r>
      <w:proofErr w:type="spellEnd"/>
      <w:r>
        <w:t>α</w:t>
      </w:r>
      <w:proofErr w:type="gramEnd"/>
    </w:p>
    <w:p w:rsidR="00DB16DA" w:rsidRDefault="00DB16DA" w:rsidP="00DB16DA">
      <w:pPr>
        <w:spacing w:before="100" w:beforeAutospacing="1" w:after="100" w:afterAutospacing="1"/>
      </w:pPr>
      <w:r>
        <w:t>                                                                                                                          Σαμα</w:t>
      </w:r>
      <w:proofErr w:type="spellStart"/>
      <w:r>
        <w:t>ρά</w:t>
      </w:r>
      <w:proofErr w:type="spellEnd"/>
      <w:r>
        <w:t xml:space="preserve"> Μα</w:t>
      </w:r>
      <w:proofErr w:type="spellStart"/>
      <w:r>
        <w:t>ρί</w:t>
      </w:r>
      <w:proofErr w:type="spellEnd"/>
      <w:r>
        <w:t>α</w:t>
      </w:r>
    </w:p>
    <w:p w:rsidR="007F1C6E" w:rsidRDefault="007F1C6E"/>
    <w:sectPr w:rsidR="007F1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35"/>
    <w:rsid w:val="001E7B35"/>
    <w:rsid w:val="007F1C6E"/>
    <w:rsid w:val="00D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591DA-CC56-4094-AB1E-973DF7B8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B16D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3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Yioris</dc:creator>
  <cp:keywords/>
  <dc:description/>
  <cp:lastModifiedBy>Chris Yioris</cp:lastModifiedBy>
  <cp:revision>2</cp:revision>
  <dcterms:created xsi:type="dcterms:W3CDTF">2016-05-12T09:37:00Z</dcterms:created>
  <dcterms:modified xsi:type="dcterms:W3CDTF">2016-05-12T09:37:00Z</dcterms:modified>
</cp:coreProperties>
</file>