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295" w:type="pct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4"/>
        <w:gridCol w:w="124"/>
        <w:gridCol w:w="124"/>
        <w:gridCol w:w="153"/>
      </w:tblGrid>
      <w:tr w:rsidR="00C672B6" w:rsidRPr="00A44D08" w:rsidTr="00CE67C9">
        <w:trPr>
          <w:trHeight w:val="906"/>
          <w:tblCellSpacing w:w="15" w:type="dxa"/>
        </w:trPr>
        <w:tc>
          <w:tcPr>
            <w:tcW w:w="4768" w:type="pct"/>
            <w:vAlign w:val="center"/>
            <w:hideMark/>
          </w:tcPr>
          <w:p w:rsidR="00C672B6" w:rsidRPr="00A44D08" w:rsidRDefault="00C672B6" w:rsidP="007F2D20">
            <w:pPr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32"/>
                <w:u w:val="single"/>
                <w:lang w:eastAsia="el-GR"/>
              </w:rPr>
            </w:pPr>
            <w:bookmarkStart w:id="0" w:name="_GoBack"/>
            <w:bookmarkEnd w:id="0"/>
            <w:r w:rsidRPr="00A44D08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32"/>
                <w:u w:val="single"/>
                <w:lang w:eastAsia="el-GR"/>
              </w:rPr>
              <w:t xml:space="preserve">ΥΛΗ ΦΥΣΙΚΗΣ  </w:t>
            </w:r>
            <w:r w:rsidRPr="00A44D08">
              <w:rPr>
                <w:rFonts w:ascii="Times New Roman" w:eastAsia="Times New Roman" w:hAnsi="Times New Roman" w:cs="Times New Roman"/>
                <w:b/>
                <w:sz w:val="28"/>
                <w:szCs w:val="32"/>
                <w:u w:val="single"/>
                <w:lang w:eastAsia="el-GR"/>
              </w:rPr>
              <w:t>Α</w:t>
            </w:r>
            <w:r w:rsidR="00CD47BC" w:rsidRPr="00A44D08">
              <w:rPr>
                <w:rFonts w:ascii="Times New Roman" w:eastAsia="Times New Roman" w:hAnsi="Times New Roman" w:cs="Times New Roman"/>
                <w:b/>
                <w:sz w:val="28"/>
                <w:szCs w:val="32"/>
                <w:u w:val="single"/>
                <w:lang w:eastAsia="el-GR"/>
              </w:rPr>
              <w:t>’</w:t>
            </w:r>
            <w:r w:rsidRPr="00A44D08">
              <w:rPr>
                <w:rFonts w:ascii="Times New Roman" w:eastAsia="Times New Roman" w:hAnsi="Times New Roman" w:cs="Times New Roman"/>
                <w:b/>
                <w:sz w:val="28"/>
                <w:szCs w:val="32"/>
                <w:u w:val="single"/>
                <w:lang w:eastAsia="el-GR"/>
              </w:rPr>
              <w:t xml:space="preserve"> ΛΥΚΕΙΟΥ ΙΟΥΝΙΟΥ – ΣΕΠΤΕΜΒΡΙΟΥ 201</w:t>
            </w:r>
            <w:r w:rsidR="007F2D20" w:rsidRPr="00A44D08">
              <w:rPr>
                <w:rFonts w:ascii="Times New Roman" w:eastAsia="Times New Roman" w:hAnsi="Times New Roman" w:cs="Times New Roman"/>
                <w:b/>
                <w:sz w:val="28"/>
                <w:szCs w:val="32"/>
                <w:u w:val="single"/>
                <w:lang w:eastAsia="el-GR"/>
              </w:rPr>
              <w:t>5</w:t>
            </w:r>
            <w:r w:rsidR="00CD47BC" w:rsidRPr="00A44D08">
              <w:rPr>
                <w:rFonts w:ascii="Times New Roman" w:eastAsia="Times New Roman" w:hAnsi="Times New Roman" w:cs="Times New Roman"/>
                <w:b/>
                <w:sz w:val="28"/>
                <w:szCs w:val="32"/>
                <w:u w:val="single"/>
                <w:lang w:eastAsia="el-GR"/>
              </w:rPr>
              <w:t>-1</w:t>
            </w:r>
            <w:r w:rsidR="007F2D20" w:rsidRPr="00A44D08">
              <w:rPr>
                <w:rFonts w:ascii="Times New Roman" w:eastAsia="Times New Roman" w:hAnsi="Times New Roman" w:cs="Times New Roman"/>
                <w:b/>
                <w:sz w:val="28"/>
                <w:szCs w:val="32"/>
                <w:u w:val="single"/>
                <w:lang w:eastAsia="el-GR"/>
              </w:rPr>
              <w:t>6</w:t>
            </w:r>
          </w:p>
        </w:tc>
        <w:tc>
          <w:tcPr>
            <w:tcW w:w="49" w:type="pct"/>
            <w:vAlign w:val="center"/>
            <w:hideMark/>
          </w:tcPr>
          <w:p w:rsidR="00C672B6" w:rsidRPr="00A44D08" w:rsidRDefault="00C672B6" w:rsidP="00CD47BC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32"/>
                <w:u w:val="single"/>
                <w:lang w:eastAsia="el-GR"/>
              </w:rPr>
            </w:pPr>
          </w:p>
        </w:tc>
        <w:tc>
          <w:tcPr>
            <w:tcW w:w="49" w:type="pct"/>
            <w:vAlign w:val="center"/>
            <w:hideMark/>
          </w:tcPr>
          <w:p w:rsidR="00C672B6" w:rsidRPr="00A44D08" w:rsidRDefault="00C672B6" w:rsidP="00CD47BC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32"/>
                <w:u w:val="single"/>
                <w:lang w:eastAsia="el-GR"/>
              </w:rPr>
            </w:pPr>
          </w:p>
        </w:tc>
        <w:tc>
          <w:tcPr>
            <w:tcW w:w="56" w:type="pct"/>
            <w:vAlign w:val="center"/>
            <w:hideMark/>
          </w:tcPr>
          <w:p w:rsidR="00C672B6" w:rsidRPr="00A44D08" w:rsidRDefault="00C672B6" w:rsidP="00CD47BC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32"/>
                <w:u w:val="single"/>
                <w:lang w:eastAsia="el-GR"/>
              </w:rPr>
            </w:pPr>
          </w:p>
        </w:tc>
      </w:tr>
    </w:tbl>
    <w:p w:rsidR="00C672B6" w:rsidRPr="00C672B6" w:rsidRDefault="00C672B6" w:rsidP="00C672B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l-GR"/>
        </w:rPr>
      </w:pPr>
    </w:p>
    <w:tbl>
      <w:tblPr>
        <w:tblW w:w="968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4"/>
      </w:tblGrid>
      <w:tr w:rsidR="00C672B6" w:rsidRPr="00C672B6" w:rsidTr="00957246">
        <w:trPr>
          <w:tblCellSpacing w:w="15" w:type="dxa"/>
        </w:trPr>
        <w:tc>
          <w:tcPr>
            <w:tcW w:w="9624" w:type="dxa"/>
            <w:hideMark/>
          </w:tcPr>
          <w:p w:rsidR="00C672B6" w:rsidRPr="00A44D08" w:rsidRDefault="00C672B6" w:rsidP="00CE67C9">
            <w:pPr>
              <w:tabs>
                <w:tab w:val="left" w:pos="51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A44D0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el-GR"/>
              </w:rPr>
              <w:t xml:space="preserve">Κεφάλαιο 1.1: </w:t>
            </w:r>
            <w:r w:rsidR="00BA78D5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§ 1.1.5:           </w:t>
            </w:r>
            <w:r w:rsidR="00A44D0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el-GR"/>
              </w:rPr>
              <w:t xml:space="preserve"> </w:t>
            </w:r>
            <w:r w:rsidR="00BA78D5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σελ: 42 έως 46</w:t>
            </w:r>
          </w:p>
          <w:p w:rsidR="00C672B6" w:rsidRPr="00A44D08" w:rsidRDefault="00CD47BC" w:rsidP="00A44D08">
            <w:pPr>
              <w:spacing w:after="0" w:line="240" w:lineRule="auto"/>
              <w:ind w:firstLine="1701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§ 1.1.8:           σελ: 50 έως 52</w:t>
            </w:r>
          </w:p>
          <w:p w:rsidR="00C672B6" w:rsidRPr="00A44D08" w:rsidRDefault="00C672B6" w:rsidP="00A44D08">
            <w:pPr>
              <w:spacing w:after="0" w:line="240" w:lineRule="auto"/>
              <w:ind w:firstLine="1701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§ 1.1.9:</w:t>
            </w:r>
            <w:r w:rsidR="00CD47BC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          σελ: 52 έως 59</w:t>
            </w:r>
          </w:p>
          <w:p w:rsidR="007F2D20" w:rsidRPr="00A44D08" w:rsidRDefault="007F2D20" w:rsidP="00CE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el-GR"/>
              </w:rPr>
            </w:pPr>
          </w:p>
          <w:p w:rsidR="00C672B6" w:rsidRPr="00A44D08" w:rsidRDefault="00C672B6" w:rsidP="00CE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A44D0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el-GR"/>
              </w:rPr>
              <w:t>Κεφάλαιο 1.2:</w:t>
            </w:r>
            <w:r w:rsidR="00CD47BC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§ 1.2.1:            σελ: 75 έως 76</w:t>
            </w:r>
          </w:p>
          <w:p w:rsidR="00A52861" w:rsidRPr="00A44D08" w:rsidRDefault="00A52861" w:rsidP="00A44D08">
            <w:pPr>
              <w:spacing w:after="0" w:line="240" w:lineRule="auto"/>
              <w:ind w:firstLine="1701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§ 1.2.2:           σελ: 77 έως 80</w:t>
            </w:r>
          </w:p>
          <w:p w:rsidR="00C672B6" w:rsidRPr="00A44D08" w:rsidRDefault="00C672B6" w:rsidP="00A44D08">
            <w:pPr>
              <w:spacing w:after="0" w:line="240" w:lineRule="auto"/>
              <w:ind w:firstLine="1701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§ 1.2.3:</w:t>
            </w:r>
            <w:r w:rsidR="00CD47BC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          σελ: 82 έως 83</w:t>
            </w:r>
          </w:p>
          <w:p w:rsidR="00C672B6" w:rsidRPr="00A44D08" w:rsidRDefault="00C672B6" w:rsidP="00A44D08">
            <w:pPr>
              <w:spacing w:after="0" w:line="240" w:lineRule="auto"/>
              <w:ind w:firstLine="1701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§ 1.2.4:</w:t>
            </w:r>
            <w:r w:rsidR="00CD47BC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          σελ: 84 έως 86</w:t>
            </w:r>
          </w:p>
          <w:p w:rsidR="00C672B6" w:rsidRPr="00A44D08" w:rsidRDefault="00C672B6" w:rsidP="00A44D08">
            <w:pPr>
              <w:spacing w:after="0" w:line="240" w:lineRule="auto"/>
              <w:ind w:firstLine="1701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§ 1.2.5:</w:t>
            </w:r>
            <w:r w:rsidR="00CD47BC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          σελ: 87 έως 88</w:t>
            </w:r>
          </w:p>
          <w:p w:rsidR="00C672B6" w:rsidRPr="00A44D08" w:rsidRDefault="00C672B6" w:rsidP="00A44D08">
            <w:pPr>
              <w:spacing w:after="0" w:line="240" w:lineRule="auto"/>
              <w:ind w:firstLine="1701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§ 1.2.7:</w:t>
            </w:r>
            <w:r w:rsidR="00CD47BC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          σελ: 89 έως 90</w:t>
            </w:r>
          </w:p>
          <w:p w:rsidR="007F2D20" w:rsidRPr="00A44D08" w:rsidRDefault="007F2D20" w:rsidP="00CE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el-GR"/>
              </w:rPr>
            </w:pPr>
          </w:p>
          <w:p w:rsidR="00C672B6" w:rsidRPr="00A44D08" w:rsidRDefault="00C672B6" w:rsidP="00CE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A44D0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el-GR"/>
              </w:rPr>
              <w:t xml:space="preserve">Κεφάλαιο 1.3: </w:t>
            </w:r>
            <w:r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§ 1.3.1:</w:t>
            </w:r>
            <w:r w:rsidR="00CD47BC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          σελ: </w:t>
            </w:r>
            <w:r w:rsidR="00FB79DE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111</w:t>
            </w:r>
          </w:p>
          <w:p w:rsidR="00C672B6" w:rsidRPr="00A44D08" w:rsidRDefault="00C672B6" w:rsidP="00A44D08">
            <w:pPr>
              <w:spacing w:after="0" w:line="240" w:lineRule="auto"/>
              <w:ind w:firstLine="1701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§ 1.3.4:</w:t>
            </w:r>
            <w:r w:rsidR="00CD47BC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         </w:t>
            </w:r>
            <w:r w:rsidR="00726F9F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σελ: 115</w:t>
            </w:r>
            <w:r w:rsidR="00CD47BC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έως </w:t>
            </w:r>
            <w:r w:rsidR="00726F9F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116</w:t>
            </w:r>
          </w:p>
          <w:p w:rsidR="00C672B6" w:rsidRPr="00A44D08" w:rsidRDefault="00C672B6" w:rsidP="00A44D08">
            <w:pPr>
              <w:spacing w:after="0" w:line="240" w:lineRule="auto"/>
              <w:ind w:firstLine="1701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§ 1.3.7:</w:t>
            </w:r>
            <w:r w:rsidR="00CD47BC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         σελ: </w:t>
            </w:r>
            <w:r w:rsidR="00726F9F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120</w:t>
            </w:r>
            <w:r w:rsidR="00CD47BC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έως </w:t>
            </w:r>
            <w:r w:rsidR="00726F9F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122</w:t>
            </w:r>
          </w:p>
          <w:p w:rsidR="007F2D20" w:rsidRPr="00A44D08" w:rsidRDefault="007F2D20" w:rsidP="00CE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el-GR"/>
              </w:rPr>
            </w:pPr>
          </w:p>
          <w:p w:rsidR="00C672B6" w:rsidRPr="00A44D08" w:rsidRDefault="00C672B6" w:rsidP="00CE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A44D0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el-GR"/>
              </w:rPr>
              <w:t>Κεφάλαιο 2.1:</w:t>
            </w:r>
            <w:r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§ 2.1.1:</w:t>
            </w:r>
            <w:r w:rsidR="00CD47BC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          σελ: </w:t>
            </w:r>
            <w:r w:rsidR="00726F9F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163</w:t>
            </w:r>
            <w:r w:rsidR="00CD47BC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έως </w:t>
            </w:r>
            <w:r w:rsidR="00957246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16</w:t>
            </w:r>
            <w:r w:rsidR="00CD47BC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6</w:t>
            </w:r>
          </w:p>
          <w:p w:rsidR="00C672B6" w:rsidRPr="00A44D08" w:rsidRDefault="00C672B6" w:rsidP="00A44D08">
            <w:pPr>
              <w:spacing w:after="0" w:line="240" w:lineRule="auto"/>
              <w:ind w:firstLine="1701"/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</w:pPr>
            <w:r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§ 2.1.2:</w:t>
            </w:r>
            <w:r w:rsidR="00CD47BC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         </w:t>
            </w:r>
            <w:r w:rsidR="00957246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σελ: 166</w:t>
            </w:r>
            <w:r w:rsidR="00CD47BC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έως </w:t>
            </w:r>
            <w:r w:rsidR="00957246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168</w:t>
            </w:r>
          </w:p>
          <w:p w:rsidR="00C672B6" w:rsidRPr="00957246" w:rsidRDefault="00C672B6" w:rsidP="00A44D08">
            <w:pPr>
              <w:spacing w:after="0" w:line="240" w:lineRule="auto"/>
              <w:ind w:left="5245" w:right="-45" w:hanging="3544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§ 2.1.3:</w:t>
            </w:r>
            <w:r w:rsidR="00CD47BC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         </w:t>
            </w:r>
            <w:r w:rsidR="00957246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σελ: 168</w:t>
            </w:r>
            <w:r w:rsidR="00CD47BC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έως </w:t>
            </w:r>
            <w:r w:rsidR="00957246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170</w:t>
            </w:r>
            <w:r w:rsidR="0095724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 (Εκτός στη σελ 170 από «Η δυναμική ενέργεια </w:t>
            </w:r>
            <w:r w:rsidR="009572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U</w:t>
            </w:r>
            <w:r w:rsidR="00957246" w:rsidRPr="0095724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…</w:t>
            </w:r>
            <w:r w:rsidR="0095724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» έως στη σελ 172 «… οι διαφορές των δυναμικών ενεργειών»)</w:t>
            </w:r>
          </w:p>
          <w:p w:rsidR="00957246" w:rsidRPr="00A44D08" w:rsidRDefault="00C672B6" w:rsidP="00A44D08">
            <w:pPr>
              <w:spacing w:after="0" w:line="240" w:lineRule="auto"/>
              <w:ind w:left="4820" w:right="-45" w:hanging="3119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§ 2.1.4:</w:t>
            </w:r>
            <w:r w:rsidR="00CD47BC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          </w:t>
            </w:r>
            <w:r w:rsidR="00957246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σελ: 172</w:t>
            </w:r>
            <w:r w:rsidR="00CD47BC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 xml:space="preserve"> έως </w:t>
            </w:r>
            <w:r w:rsidR="00957246" w:rsidRPr="00A44D08">
              <w:rPr>
                <w:rFonts w:ascii="Times New Roman" w:eastAsia="Times New Roman" w:hAnsi="Times New Roman" w:cs="Times New Roman"/>
                <w:sz w:val="26"/>
                <w:szCs w:val="26"/>
                <w:lang w:eastAsia="el-GR"/>
              </w:rPr>
              <w:t>174</w:t>
            </w:r>
            <w:r w:rsidR="0095724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 (Εκτός στη σελ 174 από «</w:t>
            </w:r>
            <w:r w:rsidR="007E0010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Ποσοτικά η διατήρηση</w:t>
            </w:r>
            <w:r w:rsidR="00957246" w:rsidRPr="0095724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…</w:t>
            </w:r>
            <w:r w:rsidR="0095724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» έως τη</w:t>
            </w:r>
            <w:r w:rsidR="00795C23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σχέση</w:t>
            </w:r>
            <w:r w:rsidR="0095724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«…</w:t>
            </w:r>
            <w:r w:rsidR="007E0010" w:rsidRPr="007E0010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</w:t>
            </w:r>
            <w:r w:rsidR="007E0010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ΔΚ + Δ</w:t>
            </w:r>
            <w:r w:rsidR="007E00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U</w:t>
            </w:r>
            <w:r w:rsidR="007E0010" w:rsidRPr="007E0010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= 0 </w:t>
            </w:r>
            <w:r w:rsidR="0095724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»</w:t>
            </w:r>
            <w:r w:rsidR="00A44D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)</w:t>
            </w:r>
          </w:p>
          <w:p w:rsidR="00C672B6" w:rsidRPr="00C672B6" w:rsidRDefault="00C672B6" w:rsidP="00CE67C9">
            <w:pPr>
              <w:spacing w:after="0" w:line="240" w:lineRule="auto"/>
              <w:ind w:firstLine="1554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672B6" w:rsidRPr="00C672B6" w:rsidRDefault="00C672B6" w:rsidP="00CE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672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Στην εξεταστέα ύλη περιλαμβάνονται τα λυμένα παραδείγματα οι εφαρμογές καθώς και οι Ερωτήσεις-Ασκήσεις-Προβλήματα που αντιστοιχούν στις παραπάνω παραγράφους.</w:t>
            </w:r>
          </w:p>
        </w:tc>
      </w:tr>
      <w:tr w:rsidR="00BA78D5" w:rsidRPr="00C672B6" w:rsidTr="00957246">
        <w:trPr>
          <w:tblCellSpacing w:w="15" w:type="dxa"/>
        </w:trPr>
        <w:tc>
          <w:tcPr>
            <w:tcW w:w="9624" w:type="dxa"/>
          </w:tcPr>
          <w:p w:rsidR="00BA78D5" w:rsidRPr="00C672B6" w:rsidRDefault="00BA78D5" w:rsidP="00BA78D5">
            <w:pPr>
              <w:tabs>
                <w:tab w:val="left" w:pos="5103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:rsidR="007E0010" w:rsidRDefault="007E0010" w:rsidP="007E0010">
      <w:pPr>
        <w:spacing w:before="120" w:after="0" w:line="360" w:lineRule="auto"/>
        <w:ind w:firstLine="3686"/>
        <w:jc w:val="center"/>
        <w:rPr>
          <w:rFonts w:ascii="Times New Roman" w:eastAsia="Times New Roman" w:hAnsi="Times New Roman" w:cs="Times New Roman"/>
          <w:b/>
          <w:bCs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el-GR"/>
        </w:rPr>
        <w:t>Ο</w:t>
      </w:r>
      <w:r w:rsidR="00795C23">
        <w:rPr>
          <w:rFonts w:ascii="Times New Roman" w:eastAsia="Times New Roman" w:hAnsi="Times New Roman" w:cs="Times New Roman"/>
          <w:b/>
          <w:bCs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Cs w:val="24"/>
          <w:lang w:eastAsia="el-GR"/>
        </w:rPr>
        <w:t>διδάσκ</w:t>
      </w:r>
      <w:r w:rsidR="00795C23">
        <w:rPr>
          <w:rFonts w:ascii="Times New Roman" w:eastAsia="Times New Roman" w:hAnsi="Times New Roman" w:cs="Times New Roman"/>
          <w:b/>
          <w:bCs/>
          <w:szCs w:val="24"/>
          <w:lang w:eastAsia="el-GR"/>
        </w:rPr>
        <w:t>ων</w:t>
      </w:r>
      <w:r>
        <w:rPr>
          <w:rFonts w:ascii="Times New Roman" w:eastAsia="Times New Roman" w:hAnsi="Times New Roman" w:cs="Times New Roman"/>
          <w:b/>
          <w:bCs/>
          <w:szCs w:val="24"/>
          <w:lang w:eastAsia="el-GR"/>
        </w:rPr>
        <w:t xml:space="preserve"> καθηγητ</w:t>
      </w:r>
      <w:r w:rsidR="00795C23">
        <w:rPr>
          <w:rFonts w:ascii="Times New Roman" w:eastAsia="Times New Roman" w:hAnsi="Times New Roman" w:cs="Times New Roman"/>
          <w:b/>
          <w:bCs/>
          <w:szCs w:val="24"/>
          <w:lang w:eastAsia="el-GR"/>
        </w:rPr>
        <w:t>ής</w:t>
      </w:r>
    </w:p>
    <w:p w:rsidR="0077198C" w:rsidRDefault="007E0010" w:rsidP="007E0010">
      <w:pPr>
        <w:spacing w:before="120" w:after="0" w:line="360" w:lineRule="auto"/>
        <w:ind w:firstLine="3686"/>
        <w:jc w:val="center"/>
      </w:pPr>
      <w:r>
        <w:rPr>
          <w:rFonts w:ascii="Times New Roman" w:eastAsia="Times New Roman" w:hAnsi="Times New Roman" w:cs="Times New Roman"/>
          <w:b/>
          <w:bCs/>
          <w:szCs w:val="24"/>
          <w:lang w:eastAsia="el-GR"/>
        </w:rPr>
        <w:t>Λυγνός Λουκάς</w:t>
      </w:r>
    </w:p>
    <w:sectPr w:rsidR="0077198C" w:rsidSect="00A44D08">
      <w:pgSz w:w="11906" w:h="16838"/>
      <w:pgMar w:top="851" w:right="1418" w:bottom="14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B6"/>
    <w:rsid w:val="002C4FAF"/>
    <w:rsid w:val="002F7049"/>
    <w:rsid w:val="003E6030"/>
    <w:rsid w:val="00450510"/>
    <w:rsid w:val="006832E5"/>
    <w:rsid w:val="00726F9F"/>
    <w:rsid w:val="0077198C"/>
    <w:rsid w:val="00795C23"/>
    <w:rsid w:val="007E0010"/>
    <w:rsid w:val="007F2D20"/>
    <w:rsid w:val="00957246"/>
    <w:rsid w:val="009F05DB"/>
    <w:rsid w:val="00A44D08"/>
    <w:rsid w:val="00A52861"/>
    <w:rsid w:val="00BA78D5"/>
    <w:rsid w:val="00C43132"/>
    <w:rsid w:val="00C672B6"/>
    <w:rsid w:val="00CD47BC"/>
    <w:rsid w:val="00CE67C9"/>
    <w:rsid w:val="00D2647A"/>
    <w:rsid w:val="00E16E15"/>
    <w:rsid w:val="00FB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C2C4FB-0C58-41E3-9038-FD9B27CF8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7198C"/>
  </w:style>
  <w:style w:type="paragraph" w:styleId="Heading1">
    <w:name w:val="heading 1"/>
    <w:basedOn w:val="Normal"/>
    <w:link w:val="Heading1Char"/>
    <w:uiPriority w:val="9"/>
    <w:qFormat/>
    <w:rsid w:val="00C672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72B6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small">
    <w:name w:val="small"/>
    <w:basedOn w:val="DefaultParagraphFont"/>
    <w:rsid w:val="00C672B6"/>
  </w:style>
  <w:style w:type="paragraph" w:styleId="NormalWeb">
    <w:name w:val="Normal (Web)"/>
    <w:basedOn w:val="Normal"/>
    <w:uiPriority w:val="99"/>
    <w:unhideWhenUsed/>
    <w:rsid w:val="00C67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7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2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2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Chris Yioris</cp:lastModifiedBy>
  <cp:revision>2</cp:revision>
  <cp:lastPrinted>2016-04-20T21:27:00Z</cp:lastPrinted>
  <dcterms:created xsi:type="dcterms:W3CDTF">2016-05-16T13:15:00Z</dcterms:created>
  <dcterms:modified xsi:type="dcterms:W3CDTF">2016-05-16T13:15:00Z</dcterms:modified>
</cp:coreProperties>
</file>